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09AC" w:rsidRDefault="004409AC" w:rsidP="004409AC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09AC" w:rsidRDefault="004409AC" w:rsidP="00980CAB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4409AC" w:rsidRDefault="00C5058B" w:rsidP="004409AC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409AC" w:rsidRDefault="004409AC" w:rsidP="004409AC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80CAB" w:rsidRPr="000B6CDC" w:rsidRDefault="00C5058B" w:rsidP="00980CA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Stem Cell </w:t>
      </w:r>
      <w:r w:rsidR="008258BB">
        <w:rPr>
          <w:rFonts w:ascii="Times New Roman" w:hAnsi="Times New Roman" w:cs="Times New Roman"/>
          <w:b/>
          <w:sz w:val="24"/>
          <w:szCs w:val="24"/>
        </w:rPr>
        <w:t>Debate</w:t>
      </w:r>
    </w:p>
    <w:p w:rsidR="00980CAB" w:rsidRPr="000B6CDC" w:rsidRDefault="00980CAB" w:rsidP="00980CA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80CAB" w:rsidRPr="000B6CDC" w:rsidRDefault="00C5058B" w:rsidP="00980CAB">
      <w:pPr>
        <w:tabs>
          <w:tab w:val="center" w:pos="4680"/>
          <w:tab w:val="right" w:pos="93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0B6CDC">
        <w:rPr>
          <w:rFonts w:ascii="Times New Roman" w:hAnsi="Times New Roman" w:cs="Times New Roman"/>
          <w:sz w:val="24"/>
          <w:szCs w:val="24"/>
        </w:rPr>
        <w:t xml:space="preserve">Student’s Name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980CAB" w:rsidRPr="000B6CDC" w:rsidRDefault="00C5058B" w:rsidP="00980CA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980CAB" w:rsidRPr="000B6CDC" w:rsidRDefault="00C5058B" w:rsidP="00980CA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B6CDC">
        <w:rPr>
          <w:rFonts w:ascii="Times New Roman" w:hAnsi="Times New Roman" w:cs="Times New Roman"/>
          <w:sz w:val="24"/>
          <w:szCs w:val="24"/>
        </w:rPr>
        <w:t>Course</w:t>
      </w:r>
    </w:p>
    <w:p w:rsidR="00980CAB" w:rsidRPr="000B6CDC" w:rsidRDefault="00C5058B" w:rsidP="00980CA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B6CDC">
        <w:rPr>
          <w:rFonts w:ascii="Times New Roman" w:hAnsi="Times New Roman" w:cs="Times New Roman"/>
          <w:sz w:val="24"/>
          <w:szCs w:val="24"/>
        </w:rPr>
        <w:t>Instructor’s Name</w:t>
      </w:r>
    </w:p>
    <w:p w:rsidR="00980CAB" w:rsidRDefault="00C5058B" w:rsidP="00980CA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B6CDC">
        <w:rPr>
          <w:rFonts w:ascii="Times New Roman" w:hAnsi="Times New Roman" w:cs="Times New Roman"/>
          <w:sz w:val="24"/>
          <w:szCs w:val="24"/>
        </w:rPr>
        <w:t>Date</w:t>
      </w:r>
    </w:p>
    <w:p w:rsidR="004409AC" w:rsidRDefault="004409AC" w:rsidP="00980CAB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4409AC" w:rsidRDefault="004409AC" w:rsidP="00980CAB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80CAB" w:rsidRDefault="00980CAB" w:rsidP="00980CAB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80CAB" w:rsidRDefault="00980CAB" w:rsidP="00980CAB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80CAB" w:rsidRDefault="00980CAB" w:rsidP="00980CAB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80CAB" w:rsidRDefault="00980CAB" w:rsidP="00980CAB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80CAB" w:rsidRDefault="00980CAB" w:rsidP="00980CAB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80CAB" w:rsidRDefault="00980CAB" w:rsidP="00980CAB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4409AC" w:rsidRDefault="004409AC" w:rsidP="004409AC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AC1EE2" w:rsidRDefault="00AC1EE2" w:rsidP="00AC1EE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D640B" w:rsidRDefault="00C5058B" w:rsidP="0089342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Stem Cell</w:t>
      </w:r>
      <w:r w:rsidR="008258BB">
        <w:rPr>
          <w:rFonts w:ascii="Times New Roman" w:hAnsi="Times New Roman" w:cs="Times New Roman"/>
          <w:b/>
          <w:sz w:val="24"/>
          <w:szCs w:val="24"/>
        </w:rPr>
        <w:t xml:space="preserve"> Debate</w:t>
      </w:r>
    </w:p>
    <w:p w:rsidR="004A321F" w:rsidRDefault="00C5058B" w:rsidP="00E77993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Stem cell research can cure most illnesses because of its ability to reg</w:t>
      </w:r>
      <w:r w:rsidR="008077DA">
        <w:rPr>
          <w:rFonts w:ascii="Times New Roman" w:hAnsi="Times New Roman" w:cs="Times New Roman"/>
          <w:sz w:val="24"/>
          <w:szCs w:val="24"/>
        </w:rPr>
        <w:t>enerate</w:t>
      </w:r>
      <w:r w:rsidR="000344E8">
        <w:rPr>
          <w:rFonts w:ascii="Times New Roman" w:hAnsi="Times New Roman" w:cs="Times New Roman"/>
          <w:sz w:val="24"/>
          <w:szCs w:val="24"/>
        </w:rPr>
        <w:t xml:space="preserve"> since no other body cell</w:t>
      </w:r>
      <w:r w:rsidR="008065CF">
        <w:rPr>
          <w:rFonts w:ascii="Times New Roman" w:hAnsi="Times New Roman" w:cs="Times New Roman"/>
          <w:sz w:val="24"/>
          <w:szCs w:val="24"/>
        </w:rPr>
        <w:t xml:space="preserve"> can do so</w:t>
      </w:r>
      <w:r w:rsidR="008077DA">
        <w:rPr>
          <w:rFonts w:ascii="Times New Roman" w:hAnsi="Times New Roman" w:cs="Times New Roman"/>
          <w:sz w:val="24"/>
          <w:szCs w:val="24"/>
        </w:rPr>
        <w:t>. Stem cells are</w:t>
      </w:r>
      <w:r w:rsidR="00056087">
        <w:rPr>
          <w:rFonts w:ascii="Times New Roman" w:hAnsi="Times New Roman" w:cs="Times New Roman"/>
          <w:sz w:val="24"/>
          <w:szCs w:val="24"/>
        </w:rPr>
        <w:t xml:space="preserve"> collected from the early </w:t>
      </w:r>
      <w:r w:rsidR="004A6A73">
        <w:rPr>
          <w:rFonts w:ascii="Times New Roman" w:hAnsi="Times New Roman" w:cs="Times New Roman"/>
          <w:sz w:val="24"/>
          <w:szCs w:val="24"/>
        </w:rPr>
        <w:t>embryo stage in a f</w:t>
      </w:r>
      <w:r w:rsidR="008077DA">
        <w:rPr>
          <w:rFonts w:ascii="Times New Roman" w:hAnsi="Times New Roman" w:cs="Times New Roman"/>
          <w:sz w:val="24"/>
          <w:szCs w:val="24"/>
        </w:rPr>
        <w:t xml:space="preserve">etus, bone marrow in adults, and induced pluripotent </w:t>
      </w:r>
      <w:r w:rsidR="000344E8">
        <w:rPr>
          <w:rFonts w:ascii="Times New Roman" w:hAnsi="Times New Roman" w:cs="Times New Roman"/>
          <w:sz w:val="24"/>
          <w:szCs w:val="24"/>
        </w:rPr>
        <w:t xml:space="preserve">stem cells. </w:t>
      </w:r>
      <w:r>
        <w:rPr>
          <w:rFonts w:ascii="Times New Roman" w:hAnsi="Times New Roman" w:cs="Times New Roman"/>
          <w:sz w:val="24"/>
          <w:szCs w:val="24"/>
        </w:rPr>
        <w:t xml:space="preserve">However, </w:t>
      </w:r>
      <w:r w:rsidR="008642DA">
        <w:rPr>
          <w:rFonts w:ascii="Times New Roman" w:hAnsi="Times New Roman" w:cs="Times New Roman"/>
          <w:sz w:val="24"/>
          <w:szCs w:val="24"/>
        </w:rPr>
        <w:t>because of its unethical issues like the use of blastocy</w:t>
      </w:r>
      <w:r w:rsidR="00190555">
        <w:rPr>
          <w:rFonts w:ascii="Times New Roman" w:hAnsi="Times New Roman" w:cs="Times New Roman"/>
          <w:sz w:val="24"/>
          <w:szCs w:val="24"/>
        </w:rPr>
        <w:t>sts</w:t>
      </w:r>
      <w:r w:rsidR="008077DA">
        <w:rPr>
          <w:rFonts w:ascii="Times New Roman" w:hAnsi="Times New Roman" w:cs="Times New Roman"/>
          <w:sz w:val="24"/>
          <w:szCs w:val="24"/>
        </w:rPr>
        <w:t xml:space="preserve"> and then disposing them after</w:t>
      </w:r>
      <w:r w:rsidR="00190555">
        <w:rPr>
          <w:rFonts w:ascii="Times New Roman" w:hAnsi="Times New Roman" w:cs="Times New Roman"/>
          <w:sz w:val="24"/>
          <w:szCs w:val="24"/>
        </w:rPr>
        <w:t xml:space="preserve"> collecting the stem cells</w:t>
      </w:r>
      <w:r w:rsidR="008642DA">
        <w:rPr>
          <w:rFonts w:ascii="Times New Roman" w:hAnsi="Times New Roman" w:cs="Times New Roman"/>
          <w:sz w:val="24"/>
          <w:szCs w:val="24"/>
        </w:rPr>
        <w:t xml:space="preserve"> </w:t>
      </w:r>
      <w:r w:rsidR="00E64914">
        <w:rPr>
          <w:rFonts w:ascii="Times New Roman" w:hAnsi="Times New Roman" w:cs="Times New Roman"/>
          <w:sz w:val="24"/>
          <w:szCs w:val="24"/>
        </w:rPr>
        <w:t xml:space="preserve">makes me </w:t>
      </w:r>
      <w:r w:rsidR="00190555">
        <w:rPr>
          <w:rFonts w:ascii="Times New Roman" w:hAnsi="Times New Roman" w:cs="Times New Roman"/>
          <w:sz w:val="24"/>
          <w:szCs w:val="24"/>
        </w:rPr>
        <w:t>against</w:t>
      </w:r>
      <w:r w:rsidR="00A31E15">
        <w:rPr>
          <w:rFonts w:ascii="Times New Roman" w:hAnsi="Times New Roman" w:cs="Times New Roman"/>
          <w:sz w:val="24"/>
          <w:szCs w:val="24"/>
        </w:rPr>
        <w:t xml:space="preserve"> stem cell research</w:t>
      </w:r>
      <w:r w:rsidR="00E64914">
        <w:rPr>
          <w:rFonts w:ascii="Times New Roman" w:hAnsi="Times New Roman" w:cs="Times New Roman"/>
          <w:sz w:val="24"/>
          <w:szCs w:val="24"/>
        </w:rPr>
        <w:t xml:space="preserve">. </w:t>
      </w:r>
      <w:r w:rsidR="008A0E74">
        <w:rPr>
          <w:rFonts w:ascii="Times New Roman" w:hAnsi="Times New Roman" w:cs="Times New Roman"/>
          <w:sz w:val="24"/>
          <w:szCs w:val="24"/>
        </w:rPr>
        <w:t xml:space="preserve">It is morally wrong </w:t>
      </w:r>
      <w:r w:rsidR="00753BAE">
        <w:rPr>
          <w:rFonts w:ascii="Times New Roman" w:hAnsi="Times New Roman" w:cs="Times New Roman"/>
          <w:sz w:val="24"/>
          <w:szCs w:val="24"/>
        </w:rPr>
        <w:t xml:space="preserve">for starters to kill an innocent life for research purposes, and those who support embryonic stem cell research agree that it is okay to destroy life to get what they </w:t>
      </w:r>
      <w:r w:rsidR="00C87BA2">
        <w:rPr>
          <w:rFonts w:ascii="Times New Roman" w:hAnsi="Times New Roman" w:cs="Times New Roman"/>
          <w:sz w:val="24"/>
          <w:szCs w:val="24"/>
        </w:rPr>
        <w:t>want. The stem cell research is great</w:t>
      </w:r>
      <w:r w:rsidR="0036129A">
        <w:rPr>
          <w:rFonts w:ascii="Times New Roman" w:hAnsi="Times New Roman" w:cs="Times New Roman"/>
          <w:sz w:val="24"/>
          <w:szCs w:val="24"/>
        </w:rPr>
        <w:t xml:space="preserve"> since it offers new treatment opportunities for diabetic people and spinal cord injury pa</w:t>
      </w:r>
      <w:r w:rsidR="00BA7754">
        <w:rPr>
          <w:rFonts w:ascii="Times New Roman" w:hAnsi="Times New Roman" w:cs="Times New Roman"/>
          <w:sz w:val="24"/>
          <w:szCs w:val="24"/>
        </w:rPr>
        <w:t>tients</w:t>
      </w:r>
      <w:r>
        <w:rPr>
          <w:rFonts w:ascii="Times New Roman" w:hAnsi="Times New Roman" w:cs="Times New Roman"/>
          <w:sz w:val="24"/>
          <w:szCs w:val="24"/>
        </w:rPr>
        <w:t>.</w:t>
      </w:r>
      <w:r w:rsidR="00BA7754">
        <w:rPr>
          <w:rFonts w:ascii="Times New Roman" w:hAnsi="Times New Roman" w:cs="Times New Roman"/>
          <w:sz w:val="24"/>
          <w:szCs w:val="24"/>
        </w:rPr>
        <w:t xml:space="preserve"> However, </w:t>
      </w:r>
      <w:r w:rsidR="002931CB">
        <w:rPr>
          <w:rFonts w:ascii="Times New Roman" w:hAnsi="Times New Roman" w:cs="Times New Roman"/>
          <w:sz w:val="24"/>
          <w:szCs w:val="24"/>
        </w:rPr>
        <w:t>the cost is too high, even if the embryo was gen</w:t>
      </w:r>
      <w:r w:rsidR="00BA6694">
        <w:rPr>
          <w:rFonts w:ascii="Times New Roman" w:hAnsi="Times New Roman" w:cs="Times New Roman"/>
          <w:sz w:val="24"/>
          <w:szCs w:val="24"/>
        </w:rPr>
        <w:t>erated from a fertility center</w:t>
      </w:r>
      <w:r w:rsidR="00C242EA">
        <w:rPr>
          <w:rFonts w:ascii="Times New Roman" w:hAnsi="Times New Roman" w:cs="Times New Roman"/>
          <w:sz w:val="24"/>
          <w:szCs w:val="24"/>
        </w:rPr>
        <w:t xml:space="preserve"> (Master, </w:t>
      </w:r>
      <w:r w:rsidR="00C242EA" w:rsidRPr="00255311">
        <w:rPr>
          <w:rFonts w:ascii="Times New Roman" w:hAnsi="Times New Roman" w:cs="Times New Roman"/>
          <w:sz w:val="24"/>
          <w:szCs w:val="24"/>
        </w:rPr>
        <w:t>2018)</w:t>
      </w:r>
      <w:r w:rsidR="002931C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87BA2" w:rsidRDefault="00C5058B" w:rsidP="00A2778E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Human life begins from conception, and the blastocyst used for research is usually </w:t>
      </w:r>
      <w:r w:rsidR="0073506F">
        <w:rPr>
          <w:rFonts w:ascii="Times New Roman" w:hAnsi="Times New Roman" w:cs="Times New Roman"/>
          <w:sz w:val="24"/>
          <w:szCs w:val="24"/>
        </w:rPr>
        <w:t>3-7</w:t>
      </w:r>
      <w:r>
        <w:rPr>
          <w:rFonts w:ascii="Times New Roman" w:hAnsi="Times New Roman" w:cs="Times New Roman"/>
          <w:sz w:val="24"/>
          <w:szCs w:val="24"/>
        </w:rPr>
        <w:t xml:space="preserve"> days old</w:t>
      </w:r>
      <w:r w:rsidR="0073506F">
        <w:rPr>
          <w:rFonts w:ascii="Times New Roman" w:hAnsi="Times New Roman" w:cs="Times New Roman"/>
          <w:sz w:val="24"/>
          <w:szCs w:val="24"/>
        </w:rPr>
        <w:t xml:space="preserve">, which practically makes the embryo human. This because when the embryo of this stage is implanted </w:t>
      </w:r>
      <w:r w:rsidR="008E0E07">
        <w:rPr>
          <w:rFonts w:ascii="Times New Roman" w:hAnsi="Times New Roman" w:cs="Times New Roman"/>
          <w:sz w:val="24"/>
          <w:szCs w:val="24"/>
        </w:rPr>
        <w:t>in the</w:t>
      </w:r>
      <w:r w:rsidR="0073506F">
        <w:rPr>
          <w:rFonts w:ascii="Times New Roman" w:hAnsi="Times New Roman" w:cs="Times New Roman"/>
          <w:sz w:val="24"/>
          <w:szCs w:val="24"/>
        </w:rPr>
        <w:t xml:space="preserve"> uterus at right hormonal phase, </w:t>
      </w:r>
      <w:r w:rsidR="00726412">
        <w:rPr>
          <w:rFonts w:ascii="Times New Roman" w:hAnsi="Times New Roman" w:cs="Times New Roman"/>
          <w:sz w:val="24"/>
          <w:szCs w:val="24"/>
        </w:rPr>
        <w:t xml:space="preserve">it will grow into a fetus and become a child. Therefore removing </w:t>
      </w:r>
      <w:r w:rsidR="00EC7CB0">
        <w:rPr>
          <w:rFonts w:ascii="Times New Roman" w:hAnsi="Times New Roman" w:cs="Times New Roman"/>
          <w:sz w:val="24"/>
          <w:szCs w:val="24"/>
        </w:rPr>
        <w:t xml:space="preserve">the inner cell mass from a blastocyst to collect embryonic stem cells is </w:t>
      </w:r>
      <w:r w:rsidR="00A670C3">
        <w:rPr>
          <w:rFonts w:ascii="Times New Roman" w:hAnsi="Times New Roman" w:cs="Times New Roman"/>
          <w:sz w:val="24"/>
          <w:szCs w:val="24"/>
        </w:rPr>
        <w:t xml:space="preserve">murder because it means that </w:t>
      </w:r>
      <w:r w:rsidR="007558DF">
        <w:rPr>
          <w:rFonts w:ascii="Times New Roman" w:hAnsi="Times New Roman" w:cs="Times New Roman"/>
          <w:sz w:val="24"/>
          <w:szCs w:val="24"/>
        </w:rPr>
        <w:t>embryo will not develop since its cells have been tampered with, and it is as good as dead</w:t>
      </w:r>
      <w:r w:rsidR="00255311">
        <w:rPr>
          <w:rFonts w:ascii="Times New Roman" w:hAnsi="Times New Roman" w:cs="Times New Roman"/>
          <w:sz w:val="24"/>
          <w:szCs w:val="24"/>
        </w:rPr>
        <w:t xml:space="preserve"> (Master, </w:t>
      </w:r>
      <w:r w:rsidR="00255311" w:rsidRPr="00255311">
        <w:rPr>
          <w:rFonts w:ascii="Times New Roman" w:hAnsi="Times New Roman" w:cs="Times New Roman"/>
          <w:sz w:val="24"/>
          <w:szCs w:val="24"/>
        </w:rPr>
        <w:t>2018)</w:t>
      </w:r>
      <w:r w:rsidR="007558DF">
        <w:rPr>
          <w:rFonts w:ascii="Times New Roman" w:hAnsi="Times New Roman" w:cs="Times New Roman"/>
          <w:sz w:val="24"/>
          <w:szCs w:val="24"/>
        </w:rPr>
        <w:t xml:space="preserve">. </w:t>
      </w:r>
      <w:r w:rsidR="00294ED5">
        <w:rPr>
          <w:rFonts w:ascii="Times New Roman" w:hAnsi="Times New Roman" w:cs="Times New Roman"/>
          <w:sz w:val="24"/>
          <w:szCs w:val="24"/>
        </w:rPr>
        <w:t>This is why t</w:t>
      </w:r>
      <w:r w:rsidR="00E02B55">
        <w:rPr>
          <w:rFonts w:ascii="Times New Roman" w:hAnsi="Times New Roman" w:cs="Times New Roman"/>
          <w:sz w:val="24"/>
          <w:szCs w:val="24"/>
        </w:rPr>
        <w:t xml:space="preserve">he fetus needs to be respected and protected </w:t>
      </w:r>
      <w:r w:rsidR="0029644A">
        <w:rPr>
          <w:rFonts w:ascii="Times New Roman" w:hAnsi="Times New Roman" w:cs="Times New Roman"/>
          <w:sz w:val="24"/>
          <w:szCs w:val="24"/>
        </w:rPr>
        <w:t xml:space="preserve">as it </w:t>
      </w:r>
      <w:r w:rsidR="00A2778E">
        <w:rPr>
          <w:rFonts w:ascii="Times New Roman" w:hAnsi="Times New Roman" w:cs="Times New Roman"/>
          <w:sz w:val="24"/>
          <w:szCs w:val="24"/>
        </w:rPr>
        <w:t xml:space="preserve">does not have a voice. </w:t>
      </w:r>
      <w:r w:rsidR="00C75D4C">
        <w:rPr>
          <w:rFonts w:ascii="Times New Roman" w:hAnsi="Times New Roman" w:cs="Times New Roman"/>
          <w:sz w:val="24"/>
          <w:szCs w:val="24"/>
        </w:rPr>
        <w:t>The development of an embryo to a chil</w:t>
      </w:r>
      <w:r w:rsidR="00F54CE1">
        <w:rPr>
          <w:rFonts w:ascii="Times New Roman" w:hAnsi="Times New Roman" w:cs="Times New Roman"/>
          <w:sz w:val="24"/>
          <w:szCs w:val="24"/>
        </w:rPr>
        <w:t xml:space="preserve">d is a continuous process; therefore, </w:t>
      </w:r>
      <w:r w:rsidR="000708C5">
        <w:rPr>
          <w:rFonts w:ascii="Times New Roman" w:hAnsi="Times New Roman" w:cs="Times New Roman"/>
          <w:sz w:val="24"/>
          <w:szCs w:val="24"/>
        </w:rPr>
        <w:t>a fetus before birth is human. P</w:t>
      </w:r>
      <w:r w:rsidR="00F54CE1">
        <w:rPr>
          <w:rFonts w:ascii="Times New Roman" w:hAnsi="Times New Roman" w:cs="Times New Roman"/>
          <w:sz w:val="24"/>
          <w:szCs w:val="24"/>
        </w:rPr>
        <w:t xml:space="preserve">eople who support </w:t>
      </w:r>
      <w:r w:rsidR="008E0E07">
        <w:rPr>
          <w:rFonts w:ascii="Times New Roman" w:hAnsi="Times New Roman" w:cs="Times New Roman"/>
          <w:sz w:val="24"/>
          <w:szCs w:val="24"/>
        </w:rPr>
        <w:t>use of blastocysts in researching</w:t>
      </w:r>
      <w:r w:rsidR="00F54CE1">
        <w:rPr>
          <w:rFonts w:ascii="Times New Roman" w:hAnsi="Times New Roman" w:cs="Times New Roman"/>
          <w:sz w:val="24"/>
          <w:szCs w:val="24"/>
        </w:rPr>
        <w:t xml:space="preserve"> stem cell believe that</w:t>
      </w:r>
      <w:r w:rsidR="00A85DD3">
        <w:rPr>
          <w:rFonts w:ascii="Times New Roman" w:hAnsi="Times New Roman" w:cs="Times New Roman"/>
          <w:sz w:val="24"/>
          <w:szCs w:val="24"/>
        </w:rPr>
        <w:t xml:space="preserve"> embryos are just a clump of cells that can only be used and be disposed of</w:t>
      </w:r>
      <w:r w:rsidR="00E77993">
        <w:rPr>
          <w:rFonts w:ascii="Times New Roman" w:hAnsi="Times New Roman" w:cs="Times New Roman"/>
          <w:sz w:val="24"/>
          <w:szCs w:val="24"/>
        </w:rPr>
        <w:t xml:space="preserve"> quickly because they lack a person's physiognomies. Instead, they are more than just a cluster of cells</w:t>
      </w:r>
      <w:r w:rsidR="00FD61DF">
        <w:rPr>
          <w:rFonts w:ascii="Times New Roman" w:hAnsi="Times New Roman" w:cs="Times New Roman"/>
          <w:sz w:val="24"/>
          <w:szCs w:val="24"/>
        </w:rPr>
        <w:t>, and the</w:t>
      </w:r>
      <w:r w:rsidR="00FD559E">
        <w:rPr>
          <w:rFonts w:ascii="Times New Roman" w:hAnsi="Times New Roman" w:cs="Times New Roman"/>
          <w:sz w:val="24"/>
          <w:szCs w:val="24"/>
        </w:rPr>
        <w:t>y</w:t>
      </w:r>
      <w:r w:rsidR="00FD61DF">
        <w:rPr>
          <w:rFonts w:ascii="Times New Roman" w:hAnsi="Times New Roman" w:cs="Times New Roman"/>
          <w:sz w:val="24"/>
          <w:szCs w:val="24"/>
        </w:rPr>
        <w:t xml:space="preserve"> deserve </w:t>
      </w:r>
      <w:r w:rsidR="00FD559E">
        <w:rPr>
          <w:rFonts w:ascii="Times New Roman" w:hAnsi="Times New Roman" w:cs="Times New Roman"/>
          <w:sz w:val="24"/>
          <w:szCs w:val="24"/>
        </w:rPr>
        <w:t xml:space="preserve">the dignity of a person because </w:t>
      </w:r>
      <w:r w:rsidR="00972542">
        <w:rPr>
          <w:rFonts w:ascii="Times New Roman" w:hAnsi="Times New Roman" w:cs="Times New Roman"/>
          <w:sz w:val="24"/>
          <w:szCs w:val="24"/>
        </w:rPr>
        <w:t>the</w:t>
      </w:r>
      <w:r w:rsidR="007A28C3">
        <w:rPr>
          <w:rFonts w:ascii="Times New Roman" w:hAnsi="Times New Roman" w:cs="Times New Roman"/>
          <w:sz w:val="24"/>
          <w:szCs w:val="24"/>
        </w:rPr>
        <w:t>y</w:t>
      </w:r>
      <w:r w:rsidR="00972542">
        <w:rPr>
          <w:rFonts w:ascii="Times New Roman" w:hAnsi="Times New Roman" w:cs="Times New Roman"/>
          <w:sz w:val="24"/>
          <w:szCs w:val="24"/>
        </w:rPr>
        <w:t xml:space="preserve"> deserve to be valued </w:t>
      </w:r>
      <w:r w:rsidR="007A28C3">
        <w:rPr>
          <w:rFonts w:ascii="Times New Roman" w:hAnsi="Times New Roman" w:cs="Times New Roman"/>
          <w:sz w:val="24"/>
          <w:szCs w:val="24"/>
        </w:rPr>
        <w:t>based on the full growth they are in and not to the currently achieved developmental stage</w:t>
      </w:r>
      <w:r w:rsidR="00611E65">
        <w:rPr>
          <w:rFonts w:ascii="Times New Roman" w:hAnsi="Times New Roman" w:cs="Times New Roman"/>
          <w:sz w:val="24"/>
          <w:szCs w:val="24"/>
        </w:rPr>
        <w:t xml:space="preserve"> (Mondo &amp; Close, </w:t>
      </w:r>
      <w:r w:rsidR="00611E65" w:rsidRPr="00FD61E4">
        <w:rPr>
          <w:rFonts w:ascii="Times New Roman" w:hAnsi="Times New Roman" w:cs="Times New Roman"/>
          <w:sz w:val="24"/>
          <w:szCs w:val="24"/>
        </w:rPr>
        <w:t>2019)</w:t>
      </w:r>
      <w:r w:rsidR="00611E65">
        <w:rPr>
          <w:rFonts w:ascii="Times New Roman" w:hAnsi="Times New Roman" w:cs="Times New Roman"/>
          <w:sz w:val="24"/>
          <w:szCs w:val="24"/>
        </w:rPr>
        <w:t xml:space="preserve">. </w:t>
      </w:r>
      <w:r w:rsidR="00C91BE2">
        <w:rPr>
          <w:rFonts w:ascii="Times New Roman" w:hAnsi="Times New Roman" w:cs="Times New Roman"/>
          <w:sz w:val="24"/>
          <w:szCs w:val="24"/>
        </w:rPr>
        <w:t>The destruction of embryonic stem cell</w:t>
      </w:r>
      <w:r w:rsidR="00EE3911">
        <w:rPr>
          <w:rFonts w:ascii="Times New Roman" w:hAnsi="Times New Roman" w:cs="Times New Roman"/>
          <w:sz w:val="24"/>
          <w:szCs w:val="24"/>
        </w:rPr>
        <w:t xml:space="preserve"> research interferes with</w:t>
      </w:r>
      <w:r w:rsidR="00AC5864">
        <w:rPr>
          <w:rFonts w:ascii="Times New Roman" w:hAnsi="Times New Roman" w:cs="Times New Roman"/>
          <w:sz w:val="24"/>
          <w:szCs w:val="24"/>
        </w:rPr>
        <w:t xml:space="preserve"> </w:t>
      </w:r>
      <w:r w:rsidR="00BF1AB7">
        <w:rPr>
          <w:rFonts w:ascii="Times New Roman" w:hAnsi="Times New Roman" w:cs="Times New Roman"/>
          <w:sz w:val="24"/>
          <w:szCs w:val="24"/>
        </w:rPr>
        <w:lastRenderedPageBreak/>
        <w:t>beneficence</w:t>
      </w:r>
      <w:r w:rsidR="00EE3911">
        <w:rPr>
          <w:rFonts w:ascii="Times New Roman" w:hAnsi="Times New Roman" w:cs="Times New Roman"/>
          <w:sz w:val="24"/>
          <w:szCs w:val="24"/>
        </w:rPr>
        <w:t xml:space="preserve"> principle</w:t>
      </w:r>
      <w:r w:rsidR="00BF1AB7">
        <w:rPr>
          <w:rFonts w:ascii="Times New Roman" w:hAnsi="Times New Roman" w:cs="Times New Roman"/>
          <w:sz w:val="24"/>
          <w:szCs w:val="24"/>
        </w:rPr>
        <w:t xml:space="preserve"> by the Belmont report, </w:t>
      </w:r>
      <w:r w:rsidR="00DD077A">
        <w:rPr>
          <w:rFonts w:ascii="Times New Roman" w:hAnsi="Times New Roman" w:cs="Times New Roman"/>
          <w:sz w:val="24"/>
          <w:szCs w:val="24"/>
        </w:rPr>
        <w:t>which</w:t>
      </w:r>
      <w:r w:rsidR="00C428A2">
        <w:rPr>
          <w:rFonts w:ascii="Times New Roman" w:hAnsi="Times New Roman" w:cs="Times New Roman"/>
          <w:sz w:val="24"/>
          <w:szCs w:val="24"/>
        </w:rPr>
        <w:t xml:space="preserve"> outlined basic ethical guidelines and principles</w:t>
      </w:r>
      <w:r w:rsidR="00DD077A">
        <w:rPr>
          <w:rFonts w:ascii="Times New Roman" w:hAnsi="Times New Roman" w:cs="Times New Roman"/>
          <w:sz w:val="24"/>
          <w:szCs w:val="24"/>
        </w:rPr>
        <w:t xml:space="preserve"> regarding human subjects used in research</w:t>
      </w:r>
      <w:r w:rsidR="00611E65">
        <w:rPr>
          <w:rFonts w:ascii="Times New Roman" w:hAnsi="Times New Roman" w:cs="Times New Roman"/>
          <w:sz w:val="24"/>
          <w:szCs w:val="24"/>
        </w:rPr>
        <w:t xml:space="preserve"> (Miracle, </w:t>
      </w:r>
      <w:r w:rsidR="00611E65" w:rsidRPr="00015B71">
        <w:rPr>
          <w:rFonts w:ascii="Times New Roman" w:hAnsi="Times New Roman" w:cs="Times New Roman"/>
          <w:sz w:val="24"/>
          <w:szCs w:val="24"/>
        </w:rPr>
        <w:t>2016)</w:t>
      </w:r>
      <w:r w:rsidR="00DD077A">
        <w:rPr>
          <w:rFonts w:ascii="Times New Roman" w:hAnsi="Times New Roman" w:cs="Times New Roman"/>
          <w:sz w:val="24"/>
          <w:szCs w:val="24"/>
        </w:rPr>
        <w:t xml:space="preserve">. </w:t>
      </w:r>
      <w:r w:rsidR="00555DD9">
        <w:rPr>
          <w:rFonts w:ascii="Times New Roman" w:hAnsi="Times New Roman" w:cs="Times New Roman"/>
          <w:sz w:val="24"/>
          <w:szCs w:val="24"/>
        </w:rPr>
        <w:t xml:space="preserve">Beneficence means to act in a manner </w:t>
      </w:r>
      <w:r w:rsidR="008F2E1C">
        <w:rPr>
          <w:rFonts w:ascii="Times New Roman" w:hAnsi="Times New Roman" w:cs="Times New Roman"/>
          <w:sz w:val="24"/>
          <w:szCs w:val="24"/>
        </w:rPr>
        <w:t xml:space="preserve">that benefits other people instead of themselves. Researchers under the principle of beneficence are supposed to protect their subjects from </w:t>
      </w:r>
      <w:r w:rsidR="001B2083">
        <w:rPr>
          <w:rFonts w:ascii="Times New Roman" w:hAnsi="Times New Roman" w:cs="Times New Roman"/>
          <w:sz w:val="24"/>
          <w:szCs w:val="24"/>
        </w:rPr>
        <w:t xml:space="preserve">being exploited or harmed. </w:t>
      </w:r>
      <w:r w:rsidR="000B7A24">
        <w:rPr>
          <w:rFonts w:ascii="Times New Roman" w:hAnsi="Times New Roman" w:cs="Times New Roman"/>
          <w:sz w:val="24"/>
          <w:szCs w:val="24"/>
        </w:rPr>
        <w:t>For instance, if a researcher intends to work on a project, they should state the potential benefits</w:t>
      </w:r>
      <w:r w:rsidR="00EE3911">
        <w:rPr>
          <w:rFonts w:ascii="Times New Roman" w:hAnsi="Times New Roman" w:cs="Times New Roman"/>
          <w:sz w:val="24"/>
          <w:szCs w:val="24"/>
        </w:rPr>
        <w:t xml:space="preserve"> as well as</w:t>
      </w:r>
      <w:r w:rsidR="000B7A24">
        <w:rPr>
          <w:rFonts w:ascii="Times New Roman" w:hAnsi="Times New Roman" w:cs="Times New Roman"/>
          <w:sz w:val="24"/>
          <w:szCs w:val="24"/>
        </w:rPr>
        <w:t xml:space="preserve"> risk</w:t>
      </w:r>
      <w:r w:rsidR="00E709A7">
        <w:rPr>
          <w:rFonts w:ascii="Times New Roman" w:hAnsi="Times New Roman" w:cs="Times New Roman"/>
          <w:sz w:val="24"/>
          <w:szCs w:val="24"/>
        </w:rPr>
        <w:t xml:space="preserve">s of </w:t>
      </w:r>
      <w:bookmarkStart w:id="0" w:name="_GoBack"/>
      <w:bookmarkEnd w:id="0"/>
      <w:r w:rsidR="00E709A7">
        <w:rPr>
          <w:rFonts w:ascii="Times New Roman" w:hAnsi="Times New Roman" w:cs="Times New Roman"/>
          <w:sz w:val="24"/>
          <w:szCs w:val="24"/>
        </w:rPr>
        <w:t>research</w:t>
      </w:r>
      <w:r w:rsidR="00326D06">
        <w:rPr>
          <w:rFonts w:ascii="Times New Roman" w:hAnsi="Times New Roman" w:cs="Times New Roman"/>
          <w:sz w:val="24"/>
          <w:szCs w:val="24"/>
        </w:rPr>
        <w:t xml:space="preserve"> (Barrow &amp; Khandhar, </w:t>
      </w:r>
      <w:r w:rsidR="00326D06" w:rsidRPr="00015B71">
        <w:rPr>
          <w:rFonts w:ascii="Times New Roman" w:hAnsi="Times New Roman" w:cs="Times New Roman"/>
          <w:sz w:val="24"/>
          <w:szCs w:val="24"/>
        </w:rPr>
        <w:t>2019)</w:t>
      </w:r>
      <w:r w:rsidR="00E709A7">
        <w:rPr>
          <w:rFonts w:ascii="Times New Roman" w:hAnsi="Times New Roman" w:cs="Times New Roman"/>
          <w:sz w:val="24"/>
          <w:szCs w:val="24"/>
        </w:rPr>
        <w:t xml:space="preserve">. In this case, embryonic stem cell research proves to be risky because of the embryo’s destruction after </w:t>
      </w:r>
      <w:r w:rsidR="00B90ABE">
        <w:rPr>
          <w:rFonts w:ascii="Times New Roman" w:hAnsi="Times New Roman" w:cs="Times New Roman"/>
          <w:sz w:val="24"/>
          <w:szCs w:val="24"/>
        </w:rPr>
        <w:t xml:space="preserve">the study. </w:t>
      </w:r>
    </w:p>
    <w:p w:rsidR="00FE6299" w:rsidRPr="008E6ACD" w:rsidRDefault="00C5058B" w:rsidP="00A2778E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addition to the principle of beneficence, the destruction of </w:t>
      </w:r>
      <w:r w:rsidR="000716BD">
        <w:rPr>
          <w:rFonts w:ascii="Times New Roman" w:hAnsi="Times New Roman" w:cs="Times New Roman"/>
          <w:sz w:val="24"/>
          <w:szCs w:val="24"/>
        </w:rPr>
        <w:t>embryo violates the rights of infertile women longing to have children</w:t>
      </w:r>
      <w:r w:rsidR="00032E1C">
        <w:rPr>
          <w:rFonts w:ascii="Times New Roman" w:hAnsi="Times New Roman" w:cs="Times New Roman"/>
          <w:sz w:val="24"/>
          <w:szCs w:val="24"/>
        </w:rPr>
        <w:t xml:space="preserve"> (Voices in Bioethics, 2019</w:t>
      </w:r>
      <w:r w:rsidR="00032E1C" w:rsidRPr="007A3B99">
        <w:rPr>
          <w:rFonts w:ascii="Times New Roman" w:hAnsi="Times New Roman" w:cs="Times New Roman"/>
          <w:sz w:val="24"/>
          <w:szCs w:val="24"/>
        </w:rPr>
        <w:t>)</w:t>
      </w:r>
      <w:r w:rsidR="000716BD">
        <w:rPr>
          <w:rFonts w:ascii="Times New Roman" w:hAnsi="Times New Roman" w:cs="Times New Roman"/>
          <w:sz w:val="24"/>
          <w:szCs w:val="24"/>
        </w:rPr>
        <w:t>. The embryos are usually generated from IVF facilities to cater to couple</w:t>
      </w:r>
      <w:r w:rsidR="00453752">
        <w:rPr>
          <w:rFonts w:ascii="Times New Roman" w:hAnsi="Times New Roman" w:cs="Times New Roman"/>
          <w:sz w:val="24"/>
          <w:szCs w:val="24"/>
        </w:rPr>
        <w:t>s</w:t>
      </w:r>
      <w:r w:rsidR="000716BD">
        <w:rPr>
          <w:rFonts w:ascii="Times New Roman" w:hAnsi="Times New Roman" w:cs="Times New Roman"/>
          <w:sz w:val="24"/>
          <w:szCs w:val="24"/>
        </w:rPr>
        <w:t xml:space="preserve"> who need to start a family, but they cannot due to fertility reasons. Therefore if the embryos </w:t>
      </w:r>
      <w:r w:rsidR="003306D3">
        <w:rPr>
          <w:rFonts w:ascii="Times New Roman" w:hAnsi="Times New Roman" w:cs="Times New Roman"/>
          <w:sz w:val="24"/>
          <w:szCs w:val="24"/>
        </w:rPr>
        <w:t>are being used for stem cell research, most couples will lack their chance of having a child. It is a rude gesture to value research more than</w:t>
      </w:r>
      <w:r w:rsidR="00472D74">
        <w:rPr>
          <w:rFonts w:ascii="Times New Roman" w:hAnsi="Times New Roman" w:cs="Times New Roman"/>
          <w:sz w:val="24"/>
          <w:szCs w:val="24"/>
        </w:rPr>
        <w:t xml:space="preserve"> the growth of a child in a loving family. Sometimes families are not perfect, but that does not mean that the embryo does not deserve to grow up </w:t>
      </w:r>
      <w:r w:rsidR="003E0672">
        <w:rPr>
          <w:rFonts w:ascii="Times New Roman" w:hAnsi="Times New Roman" w:cs="Times New Roman"/>
          <w:sz w:val="24"/>
          <w:szCs w:val="24"/>
        </w:rPr>
        <w:t xml:space="preserve">in that family </w:t>
      </w:r>
      <w:r w:rsidR="00472D74">
        <w:rPr>
          <w:rFonts w:ascii="Times New Roman" w:hAnsi="Times New Roman" w:cs="Times New Roman"/>
          <w:sz w:val="24"/>
          <w:szCs w:val="24"/>
        </w:rPr>
        <w:t>and become the</w:t>
      </w:r>
      <w:r w:rsidR="003E0672">
        <w:rPr>
          <w:rFonts w:ascii="Times New Roman" w:hAnsi="Times New Roman" w:cs="Times New Roman"/>
          <w:sz w:val="24"/>
          <w:szCs w:val="24"/>
        </w:rPr>
        <w:t>ir person due to the chance</w:t>
      </w:r>
      <w:r w:rsidR="00472D74">
        <w:rPr>
          <w:rFonts w:ascii="Times New Roman" w:hAnsi="Times New Roman" w:cs="Times New Roman"/>
          <w:sz w:val="24"/>
          <w:szCs w:val="24"/>
        </w:rPr>
        <w:t xml:space="preserve"> they were granted. </w:t>
      </w:r>
      <w:r w:rsidR="003E0672">
        <w:rPr>
          <w:rFonts w:ascii="Times New Roman" w:hAnsi="Times New Roman" w:cs="Times New Roman"/>
          <w:sz w:val="24"/>
          <w:szCs w:val="24"/>
        </w:rPr>
        <w:t xml:space="preserve">The embryos will not be enough to be shared between research and couples who need children. The number of blastocysts necessary for the research will surpass that </w:t>
      </w:r>
      <w:r w:rsidR="00972B99">
        <w:rPr>
          <w:rFonts w:ascii="Times New Roman" w:hAnsi="Times New Roman" w:cs="Times New Roman"/>
          <w:sz w:val="24"/>
          <w:szCs w:val="24"/>
        </w:rPr>
        <w:t>of women struggling with infertility since several embryos are required for the growth and development of stem cells. Therefore this will become a never-ending battle between saving a life and creating one</w:t>
      </w:r>
      <w:r w:rsidR="00960D5C">
        <w:rPr>
          <w:rFonts w:ascii="Times New Roman" w:hAnsi="Times New Roman" w:cs="Times New Roman"/>
          <w:sz w:val="24"/>
          <w:szCs w:val="24"/>
        </w:rPr>
        <w:t xml:space="preserve"> which violates the autonomy of women’s reproductive system</w:t>
      </w:r>
      <w:r w:rsidR="006969FA">
        <w:rPr>
          <w:rFonts w:ascii="Times New Roman" w:hAnsi="Times New Roman" w:cs="Times New Roman"/>
          <w:sz w:val="24"/>
          <w:szCs w:val="24"/>
        </w:rPr>
        <w:t xml:space="preserve"> an</w:t>
      </w:r>
      <w:r w:rsidR="005F13F5">
        <w:rPr>
          <w:rFonts w:ascii="Times New Roman" w:hAnsi="Times New Roman" w:cs="Times New Roman"/>
          <w:sz w:val="24"/>
          <w:szCs w:val="24"/>
        </w:rPr>
        <w:t>d the principle of beneficence.</w:t>
      </w:r>
      <w:r w:rsidR="00C17AC4">
        <w:rPr>
          <w:rFonts w:ascii="Times New Roman" w:hAnsi="Times New Roman" w:cs="Times New Roman"/>
          <w:sz w:val="24"/>
          <w:szCs w:val="24"/>
        </w:rPr>
        <w:t xml:space="preserve"> </w:t>
      </w:r>
      <w:r w:rsidR="00975CE7">
        <w:rPr>
          <w:rFonts w:ascii="Times New Roman" w:hAnsi="Times New Roman" w:cs="Times New Roman"/>
          <w:sz w:val="24"/>
          <w:szCs w:val="24"/>
        </w:rPr>
        <w:t>Although stem cells are important in the medical world, use of human embryonic stem cells</w:t>
      </w:r>
      <w:r w:rsidR="008E0E07">
        <w:rPr>
          <w:rFonts w:ascii="Times New Roman" w:hAnsi="Times New Roman" w:cs="Times New Roman"/>
          <w:sz w:val="24"/>
          <w:szCs w:val="24"/>
        </w:rPr>
        <w:t xml:space="preserve"> when doing</w:t>
      </w:r>
      <w:r w:rsidR="00EF5C2F">
        <w:rPr>
          <w:rFonts w:ascii="Times New Roman" w:hAnsi="Times New Roman" w:cs="Times New Roman"/>
          <w:sz w:val="24"/>
          <w:szCs w:val="24"/>
        </w:rPr>
        <w:t xml:space="preserve"> research</w:t>
      </w:r>
      <w:r w:rsidR="00975CE7">
        <w:rPr>
          <w:rFonts w:ascii="Times New Roman" w:hAnsi="Times New Roman" w:cs="Times New Roman"/>
          <w:sz w:val="24"/>
          <w:szCs w:val="24"/>
        </w:rPr>
        <w:t xml:space="preserve"> is not appropriate for generating treatment</w:t>
      </w:r>
      <w:r w:rsidR="00EF5C2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87BA2" w:rsidRDefault="00C87BA2" w:rsidP="00091582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87BA2" w:rsidRDefault="00C87BA2" w:rsidP="00091582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1999" w:rsidRDefault="00C5058B" w:rsidP="00091582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015B71" w:rsidRDefault="00C5058B" w:rsidP="00FD61E4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015B71">
        <w:rPr>
          <w:rFonts w:ascii="Times New Roman" w:hAnsi="Times New Roman" w:cs="Times New Roman"/>
          <w:sz w:val="24"/>
          <w:szCs w:val="24"/>
        </w:rPr>
        <w:t>Barrow, J. M., &amp; Khandhar, P. B. (2019). Research ethics. In </w:t>
      </w:r>
      <w:r w:rsidRPr="00015B71">
        <w:rPr>
          <w:rFonts w:ascii="Times New Roman" w:hAnsi="Times New Roman" w:cs="Times New Roman"/>
          <w:i/>
          <w:iCs/>
          <w:sz w:val="24"/>
          <w:szCs w:val="24"/>
        </w:rPr>
        <w:t>StatPearls [Internet]</w:t>
      </w:r>
      <w:r w:rsidRPr="00015B71">
        <w:rPr>
          <w:rFonts w:ascii="Times New Roman" w:hAnsi="Times New Roman" w:cs="Times New Roman"/>
          <w:sz w:val="24"/>
          <w:szCs w:val="24"/>
        </w:rPr>
        <w:t>. StatPea</w:t>
      </w:r>
      <w:r w:rsidRPr="00015B71">
        <w:rPr>
          <w:rFonts w:ascii="Times New Roman" w:hAnsi="Times New Roman" w:cs="Times New Roman"/>
          <w:sz w:val="24"/>
          <w:szCs w:val="24"/>
        </w:rPr>
        <w:t>rls Publishing.</w:t>
      </w:r>
    </w:p>
    <w:p w:rsidR="00255311" w:rsidRDefault="00C5058B" w:rsidP="00FD61E4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255311">
        <w:rPr>
          <w:rFonts w:ascii="Times New Roman" w:hAnsi="Times New Roman" w:cs="Times New Roman"/>
          <w:sz w:val="24"/>
          <w:szCs w:val="24"/>
        </w:rPr>
        <w:t>Master, Z. (2018). Ethics of issues and stem cell research: The unresolved issues. In </w:t>
      </w:r>
      <w:r w:rsidRPr="00255311">
        <w:rPr>
          <w:rFonts w:ascii="Times New Roman" w:hAnsi="Times New Roman" w:cs="Times New Roman"/>
          <w:i/>
          <w:iCs/>
          <w:sz w:val="24"/>
          <w:szCs w:val="24"/>
        </w:rPr>
        <w:t>Encyclopedia of Biomedical Engineering</w:t>
      </w:r>
      <w:r w:rsidRPr="00255311">
        <w:rPr>
          <w:rFonts w:ascii="Times New Roman" w:hAnsi="Times New Roman" w:cs="Times New Roman"/>
          <w:sz w:val="24"/>
          <w:szCs w:val="24"/>
        </w:rPr>
        <w:t> (pp. 584-597). Elsevier.</w:t>
      </w:r>
    </w:p>
    <w:p w:rsidR="00015B71" w:rsidRDefault="00C5058B" w:rsidP="00FD61E4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015B71">
        <w:rPr>
          <w:rFonts w:ascii="Times New Roman" w:hAnsi="Times New Roman" w:cs="Times New Roman"/>
          <w:sz w:val="24"/>
          <w:szCs w:val="24"/>
        </w:rPr>
        <w:t>Miracle, V. A. (2016). The Belmont Report: The triple crown of research ethics. </w:t>
      </w:r>
      <w:r w:rsidRPr="00015B71">
        <w:rPr>
          <w:rFonts w:ascii="Times New Roman" w:hAnsi="Times New Roman" w:cs="Times New Roman"/>
          <w:i/>
          <w:iCs/>
          <w:sz w:val="24"/>
          <w:szCs w:val="24"/>
        </w:rPr>
        <w:t>Dimensions</w:t>
      </w:r>
      <w:r w:rsidRPr="00015B71">
        <w:rPr>
          <w:rFonts w:ascii="Times New Roman" w:hAnsi="Times New Roman" w:cs="Times New Roman"/>
          <w:i/>
          <w:iCs/>
          <w:sz w:val="24"/>
          <w:szCs w:val="24"/>
        </w:rPr>
        <w:t xml:space="preserve"> of Critical Care Nursing</w:t>
      </w:r>
      <w:r w:rsidRPr="00015B71">
        <w:rPr>
          <w:rFonts w:ascii="Times New Roman" w:hAnsi="Times New Roman" w:cs="Times New Roman"/>
          <w:sz w:val="24"/>
          <w:szCs w:val="24"/>
        </w:rPr>
        <w:t>, </w:t>
      </w:r>
      <w:r w:rsidRPr="00015B71">
        <w:rPr>
          <w:rFonts w:ascii="Times New Roman" w:hAnsi="Times New Roman" w:cs="Times New Roman"/>
          <w:i/>
          <w:iCs/>
          <w:sz w:val="24"/>
          <w:szCs w:val="24"/>
        </w:rPr>
        <w:t>35</w:t>
      </w:r>
      <w:r w:rsidRPr="00015B71">
        <w:rPr>
          <w:rFonts w:ascii="Times New Roman" w:hAnsi="Times New Roman" w:cs="Times New Roman"/>
          <w:sz w:val="24"/>
          <w:szCs w:val="24"/>
        </w:rPr>
        <w:t>(4), 223-228.</w:t>
      </w:r>
    </w:p>
    <w:p w:rsidR="00FD61E4" w:rsidRDefault="00C5058B" w:rsidP="00FD61E4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FD61E4">
        <w:rPr>
          <w:rFonts w:ascii="Times New Roman" w:hAnsi="Times New Roman" w:cs="Times New Roman"/>
          <w:sz w:val="24"/>
          <w:szCs w:val="24"/>
        </w:rPr>
        <w:t>Mondo, E., &amp; Close, C. (2019). Morality politics in the European parliament. A qualitative insight into MEPs’ voting behaviour on abortion and human embryonic stem cell research. </w:t>
      </w:r>
      <w:r w:rsidRPr="00FD61E4">
        <w:rPr>
          <w:rFonts w:ascii="Times New Roman" w:hAnsi="Times New Roman" w:cs="Times New Roman"/>
          <w:i/>
          <w:iCs/>
          <w:sz w:val="24"/>
          <w:szCs w:val="24"/>
        </w:rPr>
        <w:t>Journal of European Integration</w:t>
      </w:r>
      <w:r w:rsidRPr="00FD61E4">
        <w:rPr>
          <w:rFonts w:ascii="Times New Roman" w:hAnsi="Times New Roman" w:cs="Times New Roman"/>
          <w:sz w:val="24"/>
          <w:szCs w:val="24"/>
        </w:rPr>
        <w:t>, </w:t>
      </w:r>
      <w:r w:rsidRPr="00FD61E4">
        <w:rPr>
          <w:rFonts w:ascii="Times New Roman" w:hAnsi="Times New Roman" w:cs="Times New Roman"/>
          <w:i/>
          <w:iCs/>
          <w:sz w:val="24"/>
          <w:szCs w:val="24"/>
        </w:rPr>
        <w:t>41</w:t>
      </w:r>
      <w:r w:rsidRPr="00FD61E4">
        <w:rPr>
          <w:rFonts w:ascii="Times New Roman" w:hAnsi="Times New Roman" w:cs="Times New Roman"/>
          <w:sz w:val="24"/>
          <w:szCs w:val="24"/>
        </w:rPr>
        <w:t>(1), 105-122.</w:t>
      </w:r>
    </w:p>
    <w:p w:rsidR="007A3B99" w:rsidRPr="007A3B99" w:rsidRDefault="00C5058B" w:rsidP="007A3B99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7A3B99">
        <w:rPr>
          <w:rFonts w:ascii="Times New Roman" w:hAnsi="Times New Roman" w:cs="Times New Roman"/>
          <w:sz w:val="24"/>
          <w:szCs w:val="24"/>
        </w:rPr>
        <w:t xml:space="preserve">Voices in Bioethics. (2019, March 6). </w:t>
      </w:r>
      <w:r w:rsidRPr="007A3B99">
        <w:rPr>
          <w:rFonts w:ascii="Times New Roman" w:hAnsi="Times New Roman" w:cs="Times New Roman"/>
          <w:i/>
          <w:iCs/>
          <w:sz w:val="24"/>
          <w:szCs w:val="24"/>
        </w:rPr>
        <w:t>Embryonic Stem Cell Research: An Ethical Dilemma</w:t>
      </w:r>
      <w:r w:rsidRPr="007A3B99">
        <w:rPr>
          <w:rFonts w:ascii="Times New Roman" w:hAnsi="Times New Roman" w:cs="Times New Roman"/>
          <w:sz w:val="24"/>
          <w:szCs w:val="24"/>
        </w:rPr>
        <w:t xml:space="preserve">. </w:t>
      </w:r>
      <w:hyperlink r:id="rId6" w:history="1">
        <w:r w:rsidRPr="00F343ED">
          <w:rPr>
            <w:rStyle w:val="Hyperlink"/>
            <w:rFonts w:ascii="Times New Roman" w:hAnsi="Times New Roman" w:cs="Times New Roman"/>
            <w:sz w:val="24"/>
            <w:szCs w:val="24"/>
          </w:rPr>
          <w:t>http://www.voicesinbioethi</w:t>
        </w:r>
        <w:r w:rsidRPr="00F343ED">
          <w:rPr>
            <w:rStyle w:val="Hyperlink"/>
            <w:rFonts w:ascii="Times New Roman" w:hAnsi="Times New Roman" w:cs="Times New Roman"/>
            <w:sz w:val="24"/>
            <w:szCs w:val="24"/>
          </w:rPr>
          <w:t>cs.net/voices-in-bioethics/2019/3/4/embryonic-stem-cell-research-an-ethical-dilemma</w:t>
        </w:r>
      </w:hyperlink>
      <w:r w:rsidRPr="007A3B9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3B99" w:rsidRDefault="007A3B99" w:rsidP="00FD61E4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:rsidR="00015B71" w:rsidRPr="00015B71" w:rsidRDefault="00015B71" w:rsidP="00FD61E4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sectPr w:rsidR="00015B71" w:rsidRPr="00015B71" w:rsidSect="000F7FB8">
      <w:headerReference w:type="default" r:id="rId7"/>
      <w:headerReference w:type="first" r:id="rId8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058B" w:rsidRDefault="00C5058B">
      <w:pPr>
        <w:spacing w:after="0" w:line="240" w:lineRule="auto"/>
      </w:pPr>
      <w:r>
        <w:separator/>
      </w:r>
    </w:p>
  </w:endnote>
  <w:endnote w:type="continuationSeparator" w:id="0">
    <w:p w:rsidR="00C5058B" w:rsidRDefault="00C505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058B" w:rsidRDefault="00C5058B">
      <w:pPr>
        <w:spacing w:after="0" w:line="240" w:lineRule="auto"/>
      </w:pPr>
      <w:r>
        <w:separator/>
      </w:r>
    </w:p>
  </w:footnote>
  <w:footnote w:type="continuationSeparator" w:id="0">
    <w:p w:rsidR="00C5058B" w:rsidRDefault="00C505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6109428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0F7FB8" w:rsidRPr="00153349" w:rsidRDefault="00C5058B" w:rsidP="000F7FB8">
        <w:pPr>
          <w:pStyle w:val="Header"/>
          <w:ind w:left="6120" w:firstLine="3240"/>
          <w:rPr>
            <w:rFonts w:ascii="Times New Roman" w:hAnsi="Times New Roman" w:cs="Times New Roman"/>
            <w:sz w:val="24"/>
            <w:szCs w:val="24"/>
          </w:rPr>
        </w:pPr>
        <w:r w:rsidRPr="0015334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5334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5334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E3911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15334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0328063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0F7FB8" w:rsidRPr="00153349" w:rsidRDefault="00C5058B" w:rsidP="00153349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15334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5334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5334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E3911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15334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502"/>
    <w:rsid w:val="0000451E"/>
    <w:rsid w:val="00006991"/>
    <w:rsid w:val="00015B71"/>
    <w:rsid w:val="00021FE6"/>
    <w:rsid w:val="00022A37"/>
    <w:rsid w:val="00025C58"/>
    <w:rsid w:val="00032E1C"/>
    <w:rsid w:val="0003345C"/>
    <w:rsid w:val="000344E8"/>
    <w:rsid w:val="00042B6F"/>
    <w:rsid w:val="00056087"/>
    <w:rsid w:val="000708C5"/>
    <w:rsid w:val="000716BD"/>
    <w:rsid w:val="00082EF3"/>
    <w:rsid w:val="00083A23"/>
    <w:rsid w:val="00091582"/>
    <w:rsid w:val="00096D90"/>
    <w:rsid w:val="000B2FEC"/>
    <w:rsid w:val="000B61CC"/>
    <w:rsid w:val="000B6CDC"/>
    <w:rsid w:val="000B7A24"/>
    <w:rsid w:val="000C1073"/>
    <w:rsid w:val="000C74D0"/>
    <w:rsid w:val="000C7C75"/>
    <w:rsid w:val="000D0C3A"/>
    <w:rsid w:val="000E1790"/>
    <w:rsid w:val="000E2276"/>
    <w:rsid w:val="000E36CA"/>
    <w:rsid w:val="000F1E50"/>
    <w:rsid w:val="000F213A"/>
    <w:rsid w:val="000F35BE"/>
    <w:rsid w:val="000F7FB8"/>
    <w:rsid w:val="0010106D"/>
    <w:rsid w:val="00104FBA"/>
    <w:rsid w:val="00111885"/>
    <w:rsid w:val="00112985"/>
    <w:rsid w:val="00114EAC"/>
    <w:rsid w:val="0012761B"/>
    <w:rsid w:val="001312DD"/>
    <w:rsid w:val="0013542B"/>
    <w:rsid w:val="00136FEA"/>
    <w:rsid w:val="00145B24"/>
    <w:rsid w:val="0014627F"/>
    <w:rsid w:val="00146288"/>
    <w:rsid w:val="0014711A"/>
    <w:rsid w:val="00153349"/>
    <w:rsid w:val="00156642"/>
    <w:rsid w:val="00173AC0"/>
    <w:rsid w:val="001858B4"/>
    <w:rsid w:val="00190555"/>
    <w:rsid w:val="00197F16"/>
    <w:rsid w:val="001A5A65"/>
    <w:rsid w:val="001B2083"/>
    <w:rsid w:val="001C2314"/>
    <w:rsid w:val="001C4E7A"/>
    <w:rsid w:val="001C5D27"/>
    <w:rsid w:val="001D4B85"/>
    <w:rsid w:val="001D5D80"/>
    <w:rsid w:val="001E0D99"/>
    <w:rsid w:val="001E3520"/>
    <w:rsid w:val="001E6746"/>
    <w:rsid w:val="001F3D56"/>
    <w:rsid w:val="001F4BA8"/>
    <w:rsid w:val="00201328"/>
    <w:rsid w:val="00237156"/>
    <w:rsid w:val="0024245F"/>
    <w:rsid w:val="00245642"/>
    <w:rsid w:val="00246910"/>
    <w:rsid w:val="0025247C"/>
    <w:rsid w:val="00255311"/>
    <w:rsid w:val="00255D85"/>
    <w:rsid w:val="0026052A"/>
    <w:rsid w:val="002638F1"/>
    <w:rsid w:val="002753E5"/>
    <w:rsid w:val="00282737"/>
    <w:rsid w:val="002838E8"/>
    <w:rsid w:val="00292D9D"/>
    <w:rsid w:val="002931CB"/>
    <w:rsid w:val="00294ED5"/>
    <w:rsid w:val="0029644A"/>
    <w:rsid w:val="002A227C"/>
    <w:rsid w:val="002A35B2"/>
    <w:rsid w:val="002A39B9"/>
    <w:rsid w:val="002A655F"/>
    <w:rsid w:val="002B3ACB"/>
    <w:rsid w:val="002D4B5C"/>
    <w:rsid w:val="002D640B"/>
    <w:rsid w:val="002E021F"/>
    <w:rsid w:val="002E0F4A"/>
    <w:rsid w:val="002E3E68"/>
    <w:rsid w:val="002E5F0E"/>
    <w:rsid w:val="0030258B"/>
    <w:rsid w:val="00302C0A"/>
    <w:rsid w:val="0030357C"/>
    <w:rsid w:val="003067D9"/>
    <w:rsid w:val="00313F8C"/>
    <w:rsid w:val="003206BE"/>
    <w:rsid w:val="00320885"/>
    <w:rsid w:val="0032477D"/>
    <w:rsid w:val="00326D06"/>
    <w:rsid w:val="00327A26"/>
    <w:rsid w:val="003306D3"/>
    <w:rsid w:val="00344502"/>
    <w:rsid w:val="00344E84"/>
    <w:rsid w:val="00355E40"/>
    <w:rsid w:val="0036129A"/>
    <w:rsid w:val="00366093"/>
    <w:rsid w:val="003661DE"/>
    <w:rsid w:val="0036665F"/>
    <w:rsid w:val="003917EF"/>
    <w:rsid w:val="00395C07"/>
    <w:rsid w:val="003A3048"/>
    <w:rsid w:val="003A5EBD"/>
    <w:rsid w:val="003B7F8E"/>
    <w:rsid w:val="003C61C1"/>
    <w:rsid w:val="003C6A6D"/>
    <w:rsid w:val="003C6E90"/>
    <w:rsid w:val="003D0AF0"/>
    <w:rsid w:val="003E0672"/>
    <w:rsid w:val="003F5FA9"/>
    <w:rsid w:val="004132F1"/>
    <w:rsid w:val="004176F4"/>
    <w:rsid w:val="0042004B"/>
    <w:rsid w:val="00421419"/>
    <w:rsid w:val="004219D9"/>
    <w:rsid w:val="00425377"/>
    <w:rsid w:val="00434102"/>
    <w:rsid w:val="00434CA6"/>
    <w:rsid w:val="004409AC"/>
    <w:rsid w:val="004447F4"/>
    <w:rsid w:val="0044595E"/>
    <w:rsid w:val="004520CB"/>
    <w:rsid w:val="00453752"/>
    <w:rsid w:val="00454DCE"/>
    <w:rsid w:val="004613C3"/>
    <w:rsid w:val="004703EE"/>
    <w:rsid w:val="004707AF"/>
    <w:rsid w:val="00472D74"/>
    <w:rsid w:val="00477956"/>
    <w:rsid w:val="00486E66"/>
    <w:rsid w:val="004900A1"/>
    <w:rsid w:val="00493C95"/>
    <w:rsid w:val="004949EC"/>
    <w:rsid w:val="0049611F"/>
    <w:rsid w:val="004A321F"/>
    <w:rsid w:val="004A6A73"/>
    <w:rsid w:val="004A711F"/>
    <w:rsid w:val="004B04E3"/>
    <w:rsid w:val="004B0BF0"/>
    <w:rsid w:val="004B48D3"/>
    <w:rsid w:val="004B7947"/>
    <w:rsid w:val="004C2E56"/>
    <w:rsid w:val="004C5EB4"/>
    <w:rsid w:val="004C782E"/>
    <w:rsid w:val="004D1C0F"/>
    <w:rsid w:val="004D299C"/>
    <w:rsid w:val="004D3F39"/>
    <w:rsid w:val="004D48E4"/>
    <w:rsid w:val="004D49E5"/>
    <w:rsid w:val="004D5B26"/>
    <w:rsid w:val="004E232E"/>
    <w:rsid w:val="004E6799"/>
    <w:rsid w:val="005020CA"/>
    <w:rsid w:val="0051423D"/>
    <w:rsid w:val="0053043B"/>
    <w:rsid w:val="00531468"/>
    <w:rsid w:val="00537F2D"/>
    <w:rsid w:val="0054260D"/>
    <w:rsid w:val="0055593A"/>
    <w:rsid w:val="00555DD9"/>
    <w:rsid w:val="005618E5"/>
    <w:rsid w:val="00562AFB"/>
    <w:rsid w:val="00573413"/>
    <w:rsid w:val="0057459C"/>
    <w:rsid w:val="00580DAA"/>
    <w:rsid w:val="00585954"/>
    <w:rsid w:val="0059233B"/>
    <w:rsid w:val="0059436D"/>
    <w:rsid w:val="005A10AE"/>
    <w:rsid w:val="005B0C28"/>
    <w:rsid w:val="005B323D"/>
    <w:rsid w:val="005B52C2"/>
    <w:rsid w:val="005C23CD"/>
    <w:rsid w:val="005D0208"/>
    <w:rsid w:val="005D2DD7"/>
    <w:rsid w:val="005D35BF"/>
    <w:rsid w:val="005D572F"/>
    <w:rsid w:val="005D6A71"/>
    <w:rsid w:val="005D7ECA"/>
    <w:rsid w:val="005F13F5"/>
    <w:rsid w:val="005F2644"/>
    <w:rsid w:val="005F31FF"/>
    <w:rsid w:val="005F44E0"/>
    <w:rsid w:val="00600570"/>
    <w:rsid w:val="00600A37"/>
    <w:rsid w:val="00601999"/>
    <w:rsid w:val="006102BA"/>
    <w:rsid w:val="00611E65"/>
    <w:rsid w:val="00613685"/>
    <w:rsid w:val="00615E03"/>
    <w:rsid w:val="006173F3"/>
    <w:rsid w:val="00617F38"/>
    <w:rsid w:val="00621BD7"/>
    <w:rsid w:val="00643B55"/>
    <w:rsid w:val="00660CE3"/>
    <w:rsid w:val="00662257"/>
    <w:rsid w:val="00664204"/>
    <w:rsid w:val="00676971"/>
    <w:rsid w:val="00690403"/>
    <w:rsid w:val="006969FA"/>
    <w:rsid w:val="006A2A34"/>
    <w:rsid w:val="006A6402"/>
    <w:rsid w:val="006B30CC"/>
    <w:rsid w:val="006C254A"/>
    <w:rsid w:val="006D3197"/>
    <w:rsid w:val="006D46E2"/>
    <w:rsid w:val="006E6EA0"/>
    <w:rsid w:val="006E73FA"/>
    <w:rsid w:val="006F1F21"/>
    <w:rsid w:val="006F21A9"/>
    <w:rsid w:val="006F7E35"/>
    <w:rsid w:val="007002D6"/>
    <w:rsid w:val="0070538E"/>
    <w:rsid w:val="007107AE"/>
    <w:rsid w:val="007115AC"/>
    <w:rsid w:val="00726412"/>
    <w:rsid w:val="0073506F"/>
    <w:rsid w:val="007361D2"/>
    <w:rsid w:val="0074318E"/>
    <w:rsid w:val="00753BAE"/>
    <w:rsid w:val="00754241"/>
    <w:rsid w:val="00754F16"/>
    <w:rsid w:val="007558DF"/>
    <w:rsid w:val="00755F8E"/>
    <w:rsid w:val="00756AF2"/>
    <w:rsid w:val="00763E13"/>
    <w:rsid w:val="007653B7"/>
    <w:rsid w:val="007736A2"/>
    <w:rsid w:val="00780DA2"/>
    <w:rsid w:val="0078204B"/>
    <w:rsid w:val="007844FB"/>
    <w:rsid w:val="007867B3"/>
    <w:rsid w:val="007874D4"/>
    <w:rsid w:val="007A068D"/>
    <w:rsid w:val="007A28C3"/>
    <w:rsid w:val="007A2D2E"/>
    <w:rsid w:val="007A3B99"/>
    <w:rsid w:val="007D0B31"/>
    <w:rsid w:val="007D61CB"/>
    <w:rsid w:val="007E41F8"/>
    <w:rsid w:val="007E7F3F"/>
    <w:rsid w:val="007F44CD"/>
    <w:rsid w:val="007F576E"/>
    <w:rsid w:val="007F6F59"/>
    <w:rsid w:val="00805D90"/>
    <w:rsid w:val="008065CF"/>
    <w:rsid w:val="008077DA"/>
    <w:rsid w:val="00811C75"/>
    <w:rsid w:val="008141EE"/>
    <w:rsid w:val="00815D48"/>
    <w:rsid w:val="0081686E"/>
    <w:rsid w:val="00822FAB"/>
    <w:rsid w:val="008239F4"/>
    <w:rsid w:val="008258BB"/>
    <w:rsid w:val="00825B3D"/>
    <w:rsid w:val="008319D4"/>
    <w:rsid w:val="00835FC2"/>
    <w:rsid w:val="00850C12"/>
    <w:rsid w:val="00855D46"/>
    <w:rsid w:val="008642DA"/>
    <w:rsid w:val="00881EE3"/>
    <w:rsid w:val="0089031B"/>
    <w:rsid w:val="00893427"/>
    <w:rsid w:val="00895EB6"/>
    <w:rsid w:val="008A0E74"/>
    <w:rsid w:val="008B1911"/>
    <w:rsid w:val="008C5490"/>
    <w:rsid w:val="008C67EA"/>
    <w:rsid w:val="008E0E07"/>
    <w:rsid w:val="008E1C20"/>
    <w:rsid w:val="008E649D"/>
    <w:rsid w:val="008E6ACD"/>
    <w:rsid w:val="008F2E1C"/>
    <w:rsid w:val="008F5253"/>
    <w:rsid w:val="008F7175"/>
    <w:rsid w:val="00905853"/>
    <w:rsid w:val="00906FAB"/>
    <w:rsid w:val="009124E7"/>
    <w:rsid w:val="0093202B"/>
    <w:rsid w:val="00943A74"/>
    <w:rsid w:val="00960D5C"/>
    <w:rsid w:val="00967FEE"/>
    <w:rsid w:val="00971DC2"/>
    <w:rsid w:val="00972542"/>
    <w:rsid w:val="00972B99"/>
    <w:rsid w:val="009752ED"/>
    <w:rsid w:val="00975CE7"/>
    <w:rsid w:val="00980CAB"/>
    <w:rsid w:val="00982B4D"/>
    <w:rsid w:val="00990FFE"/>
    <w:rsid w:val="00991F87"/>
    <w:rsid w:val="009A6ECE"/>
    <w:rsid w:val="009B202F"/>
    <w:rsid w:val="009B5FEF"/>
    <w:rsid w:val="009E717E"/>
    <w:rsid w:val="009F0532"/>
    <w:rsid w:val="009F5F5E"/>
    <w:rsid w:val="009F609B"/>
    <w:rsid w:val="00A0139A"/>
    <w:rsid w:val="00A068BE"/>
    <w:rsid w:val="00A078AC"/>
    <w:rsid w:val="00A10B0C"/>
    <w:rsid w:val="00A15FCE"/>
    <w:rsid w:val="00A21F33"/>
    <w:rsid w:val="00A24748"/>
    <w:rsid w:val="00A25C79"/>
    <w:rsid w:val="00A2778E"/>
    <w:rsid w:val="00A31E15"/>
    <w:rsid w:val="00A40FB0"/>
    <w:rsid w:val="00A43014"/>
    <w:rsid w:val="00A43E7B"/>
    <w:rsid w:val="00A44FCF"/>
    <w:rsid w:val="00A470EC"/>
    <w:rsid w:val="00A56AF5"/>
    <w:rsid w:val="00A670C3"/>
    <w:rsid w:val="00A72E78"/>
    <w:rsid w:val="00A73163"/>
    <w:rsid w:val="00A75220"/>
    <w:rsid w:val="00A8022B"/>
    <w:rsid w:val="00A834BE"/>
    <w:rsid w:val="00A85DD3"/>
    <w:rsid w:val="00A86183"/>
    <w:rsid w:val="00A86C40"/>
    <w:rsid w:val="00A87E36"/>
    <w:rsid w:val="00A939E7"/>
    <w:rsid w:val="00A95887"/>
    <w:rsid w:val="00AB36A8"/>
    <w:rsid w:val="00AC1EE2"/>
    <w:rsid w:val="00AC510F"/>
    <w:rsid w:val="00AC55FE"/>
    <w:rsid w:val="00AC5864"/>
    <w:rsid w:val="00AC6A94"/>
    <w:rsid w:val="00AC7F81"/>
    <w:rsid w:val="00AD7E80"/>
    <w:rsid w:val="00AE28AD"/>
    <w:rsid w:val="00AE725C"/>
    <w:rsid w:val="00AF6FCC"/>
    <w:rsid w:val="00B025E6"/>
    <w:rsid w:val="00B02FC5"/>
    <w:rsid w:val="00B11AA6"/>
    <w:rsid w:val="00B251DE"/>
    <w:rsid w:val="00B25ABD"/>
    <w:rsid w:val="00B2705A"/>
    <w:rsid w:val="00B305DD"/>
    <w:rsid w:val="00B40095"/>
    <w:rsid w:val="00B45305"/>
    <w:rsid w:val="00B51EC4"/>
    <w:rsid w:val="00B55C6D"/>
    <w:rsid w:val="00B64057"/>
    <w:rsid w:val="00B64E84"/>
    <w:rsid w:val="00B67745"/>
    <w:rsid w:val="00B75727"/>
    <w:rsid w:val="00B86304"/>
    <w:rsid w:val="00B87BA9"/>
    <w:rsid w:val="00B90ABE"/>
    <w:rsid w:val="00B92D12"/>
    <w:rsid w:val="00BA6694"/>
    <w:rsid w:val="00BA7754"/>
    <w:rsid w:val="00BB2C02"/>
    <w:rsid w:val="00BC0CC2"/>
    <w:rsid w:val="00BC6308"/>
    <w:rsid w:val="00BD583C"/>
    <w:rsid w:val="00BE09C4"/>
    <w:rsid w:val="00BE7CB0"/>
    <w:rsid w:val="00BF0120"/>
    <w:rsid w:val="00BF1AB7"/>
    <w:rsid w:val="00BF2E13"/>
    <w:rsid w:val="00BF5B59"/>
    <w:rsid w:val="00C010F1"/>
    <w:rsid w:val="00C17AC4"/>
    <w:rsid w:val="00C20829"/>
    <w:rsid w:val="00C22839"/>
    <w:rsid w:val="00C242EA"/>
    <w:rsid w:val="00C243B8"/>
    <w:rsid w:val="00C258C1"/>
    <w:rsid w:val="00C26040"/>
    <w:rsid w:val="00C31136"/>
    <w:rsid w:val="00C325BB"/>
    <w:rsid w:val="00C36482"/>
    <w:rsid w:val="00C404EF"/>
    <w:rsid w:val="00C428A2"/>
    <w:rsid w:val="00C43DB4"/>
    <w:rsid w:val="00C44A11"/>
    <w:rsid w:val="00C5058B"/>
    <w:rsid w:val="00C5512B"/>
    <w:rsid w:val="00C55BB1"/>
    <w:rsid w:val="00C651B5"/>
    <w:rsid w:val="00C75D4C"/>
    <w:rsid w:val="00C84020"/>
    <w:rsid w:val="00C86E15"/>
    <w:rsid w:val="00C87BA2"/>
    <w:rsid w:val="00C91BE2"/>
    <w:rsid w:val="00CB54A4"/>
    <w:rsid w:val="00CC2B78"/>
    <w:rsid w:val="00CD4427"/>
    <w:rsid w:val="00CD5F8E"/>
    <w:rsid w:val="00CD6B87"/>
    <w:rsid w:val="00CE14B9"/>
    <w:rsid w:val="00CE4988"/>
    <w:rsid w:val="00D0389B"/>
    <w:rsid w:val="00D04AD7"/>
    <w:rsid w:val="00D213CE"/>
    <w:rsid w:val="00D2220C"/>
    <w:rsid w:val="00D264E9"/>
    <w:rsid w:val="00D320DD"/>
    <w:rsid w:val="00D34400"/>
    <w:rsid w:val="00D36521"/>
    <w:rsid w:val="00D407D0"/>
    <w:rsid w:val="00D40F07"/>
    <w:rsid w:val="00D4523D"/>
    <w:rsid w:val="00D571F2"/>
    <w:rsid w:val="00D610EA"/>
    <w:rsid w:val="00D71281"/>
    <w:rsid w:val="00D72DAD"/>
    <w:rsid w:val="00DA5446"/>
    <w:rsid w:val="00DB1FA0"/>
    <w:rsid w:val="00DC0EBC"/>
    <w:rsid w:val="00DD077A"/>
    <w:rsid w:val="00DE0967"/>
    <w:rsid w:val="00DE32B0"/>
    <w:rsid w:val="00DF35C5"/>
    <w:rsid w:val="00DF57B7"/>
    <w:rsid w:val="00E014AC"/>
    <w:rsid w:val="00E02B55"/>
    <w:rsid w:val="00E02CB6"/>
    <w:rsid w:val="00E07B9E"/>
    <w:rsid w:val="00E10EEF"/>
    <w:rsid w:val="00E159C6"/>
    <w:rsid w:val="00E40629"/>
    <w:rsid w:val="00E5163A"/>
    <w:rsid w:val="00E64914"/>
    <w:rsid w:val="00E66A27"/>
    <w:rsid w:val="00E709A7"/>
    <w:rsid w:val="00E76D08"/>
    <w:rsid w:val="00E77993"/>
    <w:rsid w:val="00E804D9"/>
    <w:rsid w:val="00E807E6"/>
    <w:rsid w:val="00E8520C"/>
    <w:rsid w:val="00E86CC2"/>
    <w:rsid w:val="00E87F8D"/>
    <w:rsid w:val="00E9047B"/>
    <w:rsid w:val="00E95050"/>
    <w:rsid w:val="00EA1A4D"/>
    <w:rsid w:val="00EA3978"/>
    <w:rsid w:val="00EB2281"/>
    <w:rsid w:val="00EB2603"/>
    <w:rsid w:val="00EB27AD"/>
    <w:rsid w:val="00EC656C"/>
    <w:rsid w:val="00EC7CB0"/>
    <w:rsid w:val="00EE1BEA"/>
    <w:rsid w:val="00EE1D36"/>
    <w:rsid w:val="00EE3911"/>
    <w:rsid w:val="00EF1872"/>
    <w:rsid w:val="00EF2E4E"/>
    <w:rsid w:val="00EF41A1"/>
    <w:rsid w:val="00EF5C2F"/>
    <w:rsid w:val="00F13C5B"/>
    <w:rsid w:val="00F14134"/>
    <w:rsid w:val="00F20361"/>
    <w:rsid w:val="00F217CA"/>
    <w:rsid w:val="00F26685"/>
    <w:rsid w:val="00F343ED"/>
    <w:rsid w:val="00F36B35"/>
    <w:rsid w:val="00F40DDE"/>
    <w:rsid w:val="00F42D8B"/>
    <w:rsid w:val="00F45BEE"/>
    <w:rsid w:val="00F471C4"/>
    <w:rsid w:val="00F54CE1"/>
    <w:rsid w:val="00F574C2"/>
    <w:rsid w:val="00F57CA8"/>
    <w:rsid w:val="00F66972"/>
    <w:rsid w:val="00F8735D"/>
    <w:rsid w:val="00F91D87"/>
    <w:rsid w:val="00F94265"/>
    <w:rsid w:val="00F9723E"/>
    <w:rsid w:val="00FA55BB"/>
    <w:rsid w:val="00FA7EFB"/>
    <w:rsid w:val="00FB2D14"/>
    <w:rsid w:val="00FB7078"/>
    <w:rsid w:val="00FC2586"/>
    <w:rsid w:val="00FD0D78"/>
    <w:rsid w:val="00FD559E"/>
    <w:rsid w:val="00FD61DF"/>
    <w:rsid w:val="00FD61E4"/>
    <w:rsid w:val="00FD6B32"/>
    <w:rsid w:val="00FD7785"/>
    <w:rsid w:val="00FE0632"/>
    <w:rsid w:val="00FE3168"/>
    <w:rsid w:val="00FE3717"/>
    <w:rsid w:val="00FE6299"/>
    <w:rsid w:val="00FE7DAC"/>
    <w:rsid w:val="00FF1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B472528-2B1D-43B7-A0A8-30CA8292F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7F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7FB8"/>
  </w:style>
  <w:style w:type="paragraph" w:styleId="Footer">
    <w:name w:val="footer"/>
    <w:basedOn w:val="Normal"/>
    <w:link w:val="FooterChar"/>
    <w:uiPriority w:val="99"/>
    <w:unhideWhenUsed/>
    <w:rsid w:val="000F7F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7FB8"/>
  </w:style>
  <w:style w:type="character" w:styleId="Hyperlink">
    <w:name w:val="Hyperlink"/>
    <w:basedOn w:val="DefaultParagraphFont"/>
    <w:uiPriority w:val="99"/>
    <w:unhideWhenUsed/>
    <w:rsid w:val="000F213A"/>
    <w:rPr>
      <w:color w:val="0563C1" w:themeColor="hyperlink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92D12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92D12"/>
    <w:rPr>
      <w:rFonts w:ascii="Consolas" w:hAnsi="Consolas"/>
      <w:sz w:val="20"/>
      <w:szCs w:val="20"/>
    </w:rPr>
  </w:style>
  <w:style w:type="paragraph" w:styleId="ListParagraph">
    <w:name w:val="List Paragraph"/>
    <w:basedOn w:val="Normal"/>
    <w:uiPriority w:val="34"/>
    <w:qFormat/>
    <w:rsid w:val="000F1E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voicesinbioethics.net/voices-in-bioethics/2019/3/4/embryonic-stem-cell-research-an-ethical-dilemma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4</Pages>
  <Words>755</Words>
  <Characters>4306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LAPTOP</cp:lastModifiedBy>
  <cp:revision>16</cp:revision>
  <dcterms:created xsi:type="dcterms:W3CDTF">2020-08-15T09:38:00Z</dcterms:created>
  <dcterms:modified xsi:type="dcterms:W3CDTF">2020-08-15T15:15:00Z</dcterms:modified>
</cp:coreProperties>
</file>